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B479" w14:textId="77777777" w:rsidR="001D6D98" w:rsidRPr="00013635" w:rsidRDefault="001D6D98" w:rsidP="00013635">
      <w:pPr>
        <w:spacing w:line="360" w:lineRule="auto"/>
        <w:contextualSpacing/>
        <w:rPr>
          <w:rFonts w:asciiTheme="majorHAnsi" w:hAnsiTheme="majorHAnsi"/>
        </w:rPr>
      </w:pPr>
    </w:p>
    <w:p w14:paraId="52906CE8" w14:textId="77777777" w:rsidR="00141212" w:rsidRPr="00013635" w:rsidRDefault="00141212" w:rsidP="00013635">
      <w:pPr>
        <w:spacing w:line="360" w:lineRule="auto"/>
        <w:contextualSpacing/>
        <w:rPr>
          <w:rFonts w:asciiTheme="majorHAnsi" w:hAnsiTheme="majorHAnsi"/>
        </w:rPr>
      </w:pPr>
    </w:p>
    <w:p w14:paraId="09AEF027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173FC2EA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Klasa 1pp</w:t>
      </w:r>
    </w:p>
    <w:p w14:paraId="04254E13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całości:</w:t>
      </w:r>
    </w:p>
    <w:p w14:paraId="2630D1D2" w14:textId="77777777" w:rsidR="00141212" w:rsidRPr="008C3D19" w:rsidRDefault="00141212" w:rsidP="008C3D19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Jan Parandowski, "Mitologia", część I: Grecja</w:t>
      </w:r>
    </w:p>
    <w:p w14:paraId="39EE317E" w14:textId="77777777" w:rsidR="00141212" w:rsidRPr="008C3D19" w:rsidRDefault="00141212" w:rsidP="008C3D19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Sofokles, "Antygona"</w:t>
      </w:r>
    </w:p>
    <w:p w14:paraId="01ED7E34" w14:textId="77777777" w:rsidR="00141212" w:rsidRPr="008C3D19" w:rsidRDefault="00141212" w:rsidP="008C3D19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William Szekspir, "Makbet"</w:t>
      </w:r>
    </w:p>
    <w:p w14:paraId="0F0F32B0" w14:textId="77777777" w:rsidR="00141212" w:rsidRPr="008C3D19" w:rsidRDefault="00141212" w:rsidP="008C3D19">
      <w:pPr>
        <w:pStyle w:val="Akapitzlist"/>
        <w:numPr>
          <w:ilvl w:val="0"/>
          <w:numId w:val="10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Molier, "Skąpiec"</w:t>
      </w:r>
    </w:p>
    <w:p w14:paraId="55183A58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1D83197D" w14:textId="77777777" w:rsidR="008C3D19" w:rsidRDefault="00141212" w:rsidP="008C3D19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Krótkie utwory literackie poznawane w całości i utwory literackie poznawane we fragmentach:</w:t>
      </w:r>
    </w:p>
    <w:p w14:paraId="497589E1" w14:textId="77777777" w:rsidR="00141212" w:rsidRPr="008C3D19" w:rsidRDefault="00141212" w:rsidP="008C3D19">
      <w:pPr>
        <w:pStyle w:val="Akapitzlist"/>
        <w:numPr>
          <w:ilvl w:val="0"/>
          <w:numId w:val="11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 xml:space="preserve">Biblia, w tym fragmenty Księgi Rodzaju, Księgi Hioba, Księgi </w:t>
      </w:r>
      <w:proofErr w:type="spellStart"/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Koheleta</w:t>
      </w:r>
      <w:proofErr w:type="spellEnd"/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, Księgi Psalmów, Apokalipsy świętego Jana</w:t>
      </w:r>
    </w:p>
    <w:p w14:paraId="3D3762CB" w14:textId="77777777" w:rsidR="00141212" w:rsidRPr="008C3D19" w:rsidRDefault="00141212" w:rsidP="008C3D19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Homer, "Iliada" (fragmenty)</w:t>
      </w:r>
    </w:p>
    <w:p w14:paraId="10D5C85C" w14:textId="77777777" w:rsidR="00141212" w:rsidRDefault="00141212" w:rsidP="008C3D19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wybrane utwory polskiego średniowiecza, w tym: "Lament świętokrzyski" (fragmenty), "Rozmowa Mistrza Polikarpa ze Śmiercią" (fragmenty)</w:t>
      </w:r>
    </w:p>
    <w:p w14:paraId="74743741" w14:textId="77777777" w:rsidR="00A708D1" w:rsidRPr="00A708D1" w:rsidRDefault="00A708D1" w:rsidP="008C3D19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„Legenda o św. Aleksym” [lektura uzupełniająca]</w:t>
      </w:r>
    </w:p>
    <w:p w14:paraId="29789D8B" w14:textId="77777777" w:rsidR="00141212" w:rsidRDefault="00141212" w:rsidP="008C3D19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"Pieśń o Rolandzie" (fragmenty)</w:t>
      </w:r>
    </w:p>
    <w:p w14:paraId="1340AAC0" w14:textId="77777777" w:rsidR="00A708D1" w:rsidRPr="00A708D1" w:rsidRDefault="00A708D1" w:rsidP="008C3D19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Piotr Skarga „Kazania sejmowe” (fragmenty) [lektura uzupełniająca]</w:t>
      </w:r>
    </w:p>
    <w:p w14:paraId="32E345A4" w14:textId="77777777" w:rsidR="00141212" w:rsidRPr="008C3D19" w:rsidRDefault="00141212" w:rsidP="008C3D19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8C3D19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Ignacy Krasicki, wybrana satyra;</w:t>
      </w:r>
    </w:p>
    <w:p w14:paraId="53F37FC4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3F795E37" w14:textId="77777777" w:rsid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2E203FEB" w14:textId="77777777" w:rsidR="00E17450" w:rsidRDefault="00E17450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2640EF57" w14:textId="77777777" w:rsidR="00E17450" w:rsidRPr="00013635" w:rsidRDefault="00E17450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242AB5B2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Klasa 1pr</w:t>
      </w:r>
    </w:p>
    <w:p w14:paraId="15894662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 - określone dla zakresu podstawowego, a oprócz tego:</w:t>
      </w:r>
    </w:p>
    <w:p w14:paraId="4E5DD379" w14:textId="77777777" w:rsidR="00141212" w:rsidRPr="00A708D1" w:rsidRDefault="00141212" w:rsidP="00A708D1">
      <w:pPr>
        <w:pStyle w:val="Akapitzlist"/>
        <w:numPr>
          <w:ilvl w:val="0"/>
          <w:numId w:val="12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Jan Kochanowski, "Treny" (jako cykl poetycki)</w:t>
      </w:r>
    </w:p>
    <w:p w14:paraId="0086B9CE" w14:textId="77777777" w:rsidR="00141212" w:rsidRPr="00A708D1" w:rsidRDefault="00141212" w:rsidP="00A708D1">
      <w:pPr>
        <w:pStyle w:val="Akapitzlist"/>
        <w:numPr>
          <w:ilvl w:val="0"/>
          <w:numId w:val="12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William Szekspir, "Hamlet"</w:t>
      </w:r>
    </w:p>
    <w:p w14:paraId="4B92B614" w14:textId="77777777" w:rsidR="00141212" w:rsidRPr="00A708D1" w:rsidRDefault="00141212" w:rsidP="00A708D1">
      <w:pPr>
        <w:pStyle w:val="Akapitzlist"/>
        <w:numPr>
          <w:ilvl w:val="0"/>
          <w:numId w:val="12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Homer, "Odyseja" (fragmenty)</w:t>
      </w:r>
    </w:p>
    <w:p w14:paraId="565FF77B" w14:textId="77777777" w:rsidR="00141212" w:rsidRPr="00A708D1" w:rsidRDefault="00141212" w:rsidP="00A708D1">
      <w:pPr>
        <w:pStyle w:val="Akapitzlist"/>
        <w:numPr>
          <w:ilvl w:val="0"/>
          <w:numId w:val="12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Dante Alighieri, "Boska Komedia" (fragmenty)</w:t>
      </w:r>
    </w:p>
    <w:p w14:paraId="3AA6034C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0DD95DBE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66EE0169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Klasa 2 </w:t>
      </w:r>
      <w:proofErr w:type="spellStart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pp</w:t>
      </w:r>
      <w:proofErr w:type="spellEnd"/>
    </w:p>
    <w:p w14:paraId="53B90C9C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całości:</w:t>
      </w:r>
    </w:p>
    <w:p w14:paraId="7D2592FC" w14:textId="77777777" w:rsidR="00141212" w:rsidRPr="00A708D1" w:rsidRDefault="00141212" w:rsidP="00A708D1">
      <w:pPr>
        <w:pStyle w:val="Akapitzlist"/>
        <w:numPr>
          <w:ilvl w:val="0"/>
          <w:numId w:val="13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Adam Mickiewicz, "Dziady" cz. III</w:t>
      </w:r>
    </w:p>
    <w:p w14:paraId="2584D758" w14:textId="77777777" w:rsidR="00A708D1" w:rsidRDefault="00A708D1" w:rsidP="00A708D1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Adam Mickiewicz</w:t>
      </w:r>
      <w:r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,</w:t>
      </w: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 xml:space="preserve"> „Konrad Wallenrod” [lektura uzupełniająca]</w:t>
      </w:r>
    </w:p>
    <w:p w14:paraId="7445FFF1" w14:textId="77777777" w:rsidR="00A708D1" w:rsidRPr="00A708D1" w:rsidRDefault="00141212" w:rsidP="00A708D1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Bolesław Prus, "Lalka"</w:t>
      </w:r>
    </w:p>
    <w:p w14:paraId="3C78AA80" w14:textId="77777777" w:rsidR="00A708D1" w:rsidRPr="00A708D1" w:rsidRDefault="00A708D1" w:rsidP="00A708D1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Maria Konopnicka</w:t>
      </w:r>
      <w:r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,</w:t>
      </w: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 xml:space="preserve"> „Mendel Gdański”</w:t>
      </w:r>
      <w:r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 xml:space="preserve"> </w:t>
      </w: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[lektura uzupełniająca]</w:t>
      </w:r>
    </w:p>
    <w:p w14:paraId="7C31C457" w14:textId="77777777" w:rsidR="00141212" w:rsidRPr="00A708D1" w:rsidRDefault="00141212" w:rsidP="00A708D1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proofErr w:type="spellStart"/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Fiodor</w:t>
      </w:r>
      <w:proofErr w:type="spellEnd"/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 xml:space="preserve"> Dostojewski, "Zbrodnia i kara"</w:t>
      </w:r>
    </w:p>
    <w:p w14:paraId="1C4647A0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4F368F14" w14:textId="77777777" w:rsidR="00A708D1" w:rsidRDefault="00141212" w:rsidP="00A708D1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Krótkie utwory literackie poznawane w całości i utwory literackie poznawane we fragmentach:</w:t>
      </w:r>
    </w:p>
    <w:p w14:paraId="7B1BD6D1" w14:textId="77777777" w:rsidR="00A708D1" w:rsidRDefault="00141212" w:rsidP="00A708D1">
      <w:pPr>
        <w:pStyle w:val="Akapitzlist"/>
        <w:numPr>
          <w:ilvl w:val="0"/>
          <w:numId w:val="14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Adam Mickiewicz, wybrane ballady, w tym "Romantyczność"</w:t>
      </w:r>
    </w:p>
    <w:p w14:paraId="760D06FC" w14:textId="77777777" w:rsidR="00141212" w:rsidRPr="00A708D1" w:rsidRDefault="00141212" w:rsidP="00A708D1">
      <w:pPr>
        <w:pStyle w:val="Akapitzlist"/>
        <w:numPr>
          <w:ilvl w:val="0"/>
          <w:numId w:val="14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Henryk Sienkiewicz, "Potop" (fragmenty)</w:t>
      </w:r>
    </w:p>
    <w:p w14:paraId="6CD1E383" w14:textId="77777777" w:rsid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4B11FD11" w14:textId="77777777" w:rsidR="00A708D1" w:rsidRDefault="00A708D1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0C266559" w14:textId="77777777" w:rsidR="00A708D1" w:rsidRPr="00013635" w:rsidRDefault="00A708D1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380AB796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Klasa 2 </w:t>
      </w:r>
      <w:proofErr w:type="spellStart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pr</w:t>
      </w:r>
      <w:proofErr w:type="spellEnd"/>
    </w:p>
    <w:p w14:paraId="0E31CE6F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 - określone dla zakresu podstawowego, a oprócz tego:</w:t>
      </w:r>
    </w:p>
    <w:p w14:paraId="27C9431B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6F2020EC" w14:textId="77777777" w:rsidR="00141212" w:rsidRPr="00141212" w:rsidRDefault="00141212" w:rsidP="00013635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Juliusz Słowacki, "Kordian"</w:t>
      </w:r>
    </w:p>
    <w:p w14:paraId="3E9BEDD4" w14:textId="77777777" w:rsidR="00141212" w:rsidRPr="00141212" w:rsidRDefault="00141212" w:rsidP="00013635">
      <w:pPr>
        <w:numPr>
          <w:ilvl w:val="0"/>
          <w:numId w:val="4"/>
        </w:numPr>
        <w:shd w:val="clear" w:color="auto" w:fill="FFFFFF"/>
        <w:spacing w:after="150" w:line="360" w:lineRule="auto"/>
        <w:ind w:left="0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realistyczna lub naturalistyczna powieść europejska (</w:t>
      </w:r>
      <w:proofErr w:type="spellStart"/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Ho</w:t>
      </w:r>
      <w:r w:rsid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noré</w:t>
      </w:r>
      <w:proofErr w:type="spellEnd"/>
      <w:r w:rsid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 xml:space="preserve"> de Balzac, "Ojciec </w:t>
      </w:r>
      <w:proofErr w:type="spellStart"/>
      <w:r w:rsid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Goriot</w:t>
      </w:r>
      <w:proofErr w:type="spellEnd"/>
      <w:r w:rsid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"</w:t>
      </w: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)</w:t>
      </w:r>
    </w:p>
    <w:p w14:paraId="7EFFADA9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31B62FD2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Klasa 3 </w:t>
      </w:r>
      <w:proofErr w:type="spellStart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pp</w:t>
      </w:r>
      <w:proofErr w:type="spellEnd"/>
    </w:p>
    <w:p w14:paraId="355555D8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całości:</w:t>
      </w:r>
    </w:p>
    <w:p w14:paraId="25CB0F0B" w14:textId="77777777" w:rsidR="00141212" w:rsidRPr="00141212" w:rsidRDefault="00141212" w:rsidP="00013635">
      <w:pPr>
        <w:numPr>
          <w:ilvl w:val="0"/>
          <w:numId w:val="1"/>
        </w:numPr>
        <w:shd w:val="clear" w:color="auto" w:fill="FFFFFF"/>
        <w:spacing w:after="150" w:line="360" w:lineRule="auto"/>
        <w:ind w:left="0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Stanisław Wyspiański, "Wesele"</w:t>
      </w:r>
    </w:p>
    <w:p w14:paraId="7A0CEF16" w14:textId="77777777" w:rsidR="00141212" w:rsidRPr="00141212" w:rsidRDefault="00141212" w:rsidP="00013635">
      <w:pPr>
        <w:numPr>
          <w:ilvl w:val="0"/>
          <w:numId w:val="1"/>
        </w:numPr>
        <w:shd w:val="clear" w:color="auto" w:fill="FFFFFF"/>
        <w:spacing w:after="150" w:line="360" w:lineRule="auto"/>
        <w:ind w:left="0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Stefan Żeromski, "Przedwiośnie"</w:t>
      </w:r>
    </w:p>
    <w:p w14:paraId="5D3D13E1" w14:textId="77777777" w:rsidR="00141212" w:rsidRPr="00141212" w:rsidRDefault="00766ECA" w:rsidP="00013635">
      <w:pPr>
        <w:numPr>
          <w:ilvl w:val="0"/>
          <w:numId w:val="1"/>
        </w:numPr>
        <w:shd w:val="clear" w:color="auto" w:fill="FFFFFF"/>
        <w:spacing w:after="150" w:line="360" w:lineRule="auto"/>
        <w:ind w:left="0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Hanna Krall</w:t>
      </w:r>
      <w:r w:rsidR="00141212"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, "Zdążyć przed Panem Bogiem"</w:t>
      </w:r>
    </w:p>
    <w:p w14:paraId="0B30865E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5F9F7FA4" w14:textId="77777777" w:rsidR="00A708D1" w:rsidRDefault="00141212" w:rsidP="00A708D1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Krótkie utwory literackie poznawane w całości i utwory literackie poznawane we fragmentach:</w:t>
      </w:r>
    </w:p>
    <w:p w14:paraId="04F098F7" w14:textId="77777777" w:rsidR="00A708D1" w:rsidRDefault="00141212" w:rsidP="00A708D1">
      <w:pPr>
        <w:pStyle w:val="Akapitzlist"/>
        <w:numPr>
          <w:ilvl w:val="0"/>
          <w:numId w:val="15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Władysław Stanisław Reymont, "Chłopi" (fragmenty)</w:t>
      </w:r>
      <w:r w:rsidR="00E17450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 xml:space="preserve">  - t. I Jesień</w:t>
      </w:r>
    </w:p>
    <w:p w14:paraId="1D28DBCD" w14:textId="77777777" w:rsidR="00A708D1" w:rsidRDefault="00141212" w:rsidP="00A708D1">
      <w:pPr>
        <w:pStyle w:val="Akapitzlist"/>
        <w:numPr>
          <w:ilvl w:val="0"/>
          <w:numId w:val="15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Witold Gombrowicz, "Ferdydurke" (fragmenty)</w:t>
      </w:r>
    </w:p>
    <w:p w14:paraId="4385176C" w14:textId="77777777" w:rsidR="00141212" w:rsidRPr="00A708D1" w:rsidRDefault="00141212" w:rsidP="00A708D1">
      <w:pPr>
        <w:pStyle w:val="Akapitzlist"/>
        <w:numPr>
          <w:ilvl w:val="0"/>
          <w:numId w:val="15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Tadeusz Borowski, "Proszę państwa do gazu"</w:t>
      </w:r>
    </w:p>
    <w:p w14:paraId="63E05CCE" w14:textId="50504951" w:rsidR="00A708D1" w:rsidRDefault="00766ECA" w:rsidP="00A708D1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Zofia Nałkowska</w:t>
      </w:r>
      <w:r w:rsidR="00A708D1"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, „Medaliony” (fragmenty np. Przy kolejowym)</w:t>
      </w:r>
      <w:r w:rsid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 xml:space="preserve"> </w:t>
      </w:r>
      <w:r w:rsidR="00A708D1"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>[lektura uzupełniająca]</w:t>
      </w:r>
    </w:p>
    <w:p w14:paraId="31552B1F" w14:textId="77777777" w:rsidR="00141212" w:rsidRPr="00A708D1" w:rsidRDefault="00141212" w:rsidP="00A708D1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Gustaw Herling-Grudziński, "Inny świat" (fragmenty)</w:t>
      </w:r>
    </w:p>
    <w:p w14:paraId="2B640766" w14:textId="77777777" w:rsid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377CA44E" w14:textId="77777777" w:rsidR="00A708D1" w:rsidRPr="00013635" w:rsidRDefault="00A708D1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43B80C6B" w14:textId="77777777" w:rsidR="00013635" w:rsidRPr="00013635" w:rsidRDefault="00013635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Klasa 3 </w:t>
      </w:r>
      <w:proofErr w:type="spellStart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pr</w:t>
      </w:r>
      <w:proofErr w:type="spellEnd"/>
    </w:p>
    <w:p w14:paraId="06C134AC" w14:textId="77777777" w:rsidR="00013635" w:rsidRPr="00141212" w:rsidRDefault="00013635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 - określone dla zakresu podstawowego, a oprócz tego:</w:t>
      </w:r>
    </w:p>
    <w:p w14:paraId="3D0E6F1F" w14:textId="77777777" w:rsidR="00A708D1" w:rsidRDefault="00A708D1" w:rsidP="00A708D1">
      <w:pPr>
        <w:shd w:val="clear" w:color="auto" w:fill="FFFFFF"/>
        <w:spacing w:after="15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6DC9BA6C" w14:textId="77777777" w:rsidR="00A708D1" w:rsidRDefault="00013635" w:rsidP="00A708D1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Michaił Bułhakow, "Mistrz i Małgorzata"</w:t>
      </w:r>
    </w:p>
    <w:p w14:paraId="6F01A9FB" w14:textId="77777777" w:rsidR="00A708D1" w:rsidRDefault="00013635" w:rsidP="00A708D1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Stanisław Ignacy Witkiewicz, "Szewcy"</w:t>
      </w:r>
    </w:p>
    <w:p w14:paraId="2DE2FFFD" w14:textId="77777777" w:rsidR="00013635" w:rsidRDefault="00013635" w:rsidP="00A708D1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Franz Kafka, "Proces" (fragmenty)</w:t>
      </w:r>
    </w:p>
    <w:p w14:paraId="788365D9" w14:textId="77777777" w:rsidR="00ED213A" w:rsidRPr="00A708D1" w:rsidRDefault="00ED213A" w:rsidP="00ED213A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Bruno Schulz, wybrane opowiadania z tomu "Sklepy cynamonowe"</w:t>
      </w:r>
    </w:p>
    <w:p w14:paraId="63E726F9" w14:textId="77777777" w:rsidR="00ED213A" w:rsidRPr="00A708D1" w:rsidRDefault="00ED213A" w:rsidP="00ED213A">
      <w:pPr>
        <w:pStyle w:val="Akapitzlist"/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35CF0316" w14:textId="77777777" w:rsidR="00013635" w:rsidRPr="00013635" w:rsidRDefault="00013635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61B63AA8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26F52CCE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Klasa 4 </w:t>
      </w:r>
      <w:proofErr w:type="spellStart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pp</w:t>
      </w:r>
      <w:proofErr w:type="spellEnd"/>
    </w:p>
    <w:p w14:paraId="26C49249" w14:textId="77777777" w:rsidR="00A708D1" w:rsidRDefault="00141212" w:rsidP="00A708D1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całości:</w:t>
      </w:r>
    </w:p>
    <w:p w14:paraId="5E2CBDE1" w14:textId="77777777" w:rsidR="00A708D1" w:rsidRDefault="00013635" w:rsidP="00013635">
      <w:pPr>
        <w:pStyle w:val="Akapitzlist"/>
        <w:numPr>
          <w:ilvl w:val="0"/>
          <w:numId w:val="17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Albert Camus, "Dżuma"</w:t>
      </w:r>
    </w:p>
    <w:p w14:paraId="757D45E3" w14:textId="77777777" w:rsidR="00A708D1" w:rsidRDefault="00141212" w:rsidP="00013635">
      <w:pPr>
        <w:pStyle w:val="Akapitzlist"/>
        <w:numPr>
          <w:ilvl w:val="0"/>
          <w:numId w:val="17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George Orwell, "Rok 1984"</w:t>
      </w:r>
    </w:p>
    <w:p w14:paraId="61EF1DE8" w14:textId="77777777" w:rsidR="00141212" w:rsidRPr="00A708D1" w:rsidRDefault="00141212" w:rsidP="00013635">
      <w:pPr>
        <w:pStyle w:val="Akapitzlist"/>
        <w:numPr>
          <w:ilvl w:val="0"/>
          <w:numId w:val="17"/>
        </w:numPr>
        <w:shd w:val="clear" w:color="auto" w:fill="FFFFFF"/>
        <w:spacing w:before="270" w:after="27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Sławomir Mrożek, "Tango"</w:t>
      </w:r>
    </w:p>
    <w:p w14:paraId="2D5B44A5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Krótkie utwory literackie poznawane w całości i utwory literackie poznawane we fragmentach:</w:t>
      </w:r>
    </w:p>
    <w:p w14:paraId="21652EFB" w14:textId="77777777" w:rsidR="00A708D1" w:rsidRDefault="00013635" w:rsidP="00A708D1">
      <w:pPr>
        <w:pStyle w:val="Akapitzlist"/>
        <w:numPr>
          <w:ilvl w:val="0"/>
          <w:numId w:val="18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Marek Nowakowski, "Górą 'Edek'" (z tomu "Prawo prerii")</w:t>
      </w:r>
    </w:p>
    <w:p w14:paraId="41C82023" w14:textId="77777777" w:rsidR="00A708D1" w:rsidRDefault="00013635" w:rsidP="00A708D1">
      <w:pPr>
        <w:pStyle w:val="Akapitzlist"/>
        <w:numPr>
          <w:ilvl w:val="0"/>
          <w:numId w:val="18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Andrzej Stasiuk, "Miejsce" (z tomu "Opowieści galicyjskie")</w:t>
      </w:r>
    </w:p>
    <w:p w14:paraId="3585A719" w14:textId="77777777" w:rsidR="00A708D1" w:rsidRDefault="00013635" w:rsidP="00A708D1">
      <w:pPr>
        <w:pStyle w:val="Akapitzlist"/>
        <w:numPr>
          <w:ilvl w:val="0"/>
          <w:numId w:val="18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Olga Tokarczuk, "Profesor Andrews w Warszawie" (z tomu "Gra na wielu bębenkach")</w:t>
      </w:r>
    </w:p>
    <w:p w14:paraId="63682F64" w14:textId="77777777" w:rsidR="00013635" w:rsidRDefault="00013635" w:rsidP="00A708D1">
      <w:pPr>
        <w:pStyle w:val="Akapitzlist"/>
        <w:numPr>
          <w:ilvl w:val="0"/>
          <w:numId w:val="18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Ryszard Kapuściński, "Podróże z Herodotem" (fragmenty).</w:t>
      </w:r>
    </w:p>
    <w:p w14:paraId="2EEEE9D8" w14:textId="77777777" w:rsidR="00E17450" w:rsidRPr="00A708D1" w:rsidRDefault="00E17450" w:rsidP="00E17450">
      <w:pPr>
        <w:pStyle w:val="Akapitzlist"/>
        <w:numPr>
          <w:ilvl w:val="0"/>
          <w:numId w:val="11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</w:pPr>
      <w:r w:rsidRPr="00E17450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lastRenderedPageBreak/>
        <w:t>Janusz Szuber, Poezje wybrane” [lektura</w:t>
      </w:r>
      <w:r w:rsidRPr="00A708D1">
        <w:rPr>
          <w:rFonts w:asciiTheme="majorHAnsi" w:eastAsia="Times New Roman" w:hAnsiTheme="majorHAnsi" w:cs="Arial"/>
          <w:color w:val="000000"/>
          <w:sz w:val="30"/>
          <w:szCs w:val="30"/>
          <w:u w:val="single"/>
          <w:lang w:eastAsia="pl-PL"/>
        </w:rPr>
        <w:t xml:space="preserve"> uzupełniająca]</w:t>
      </w:r>
    </w:p>
    <w:p w14:paraId="1E8DC722" w14:textId="77777777" w:rsidR="00E17450" w:rsidRPr="00A708D1" w:rsidRDefault="00E17450" w:rsidP="00E17450">
      <w:pPr>
        <w:pStyle w:val="Akapitzlist"/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401D17A7" w14:textId="77777777" w:rsidR="00013635" w:rsidRPr="00013635" w:rsidRDefault="00013635" w:rsidP="00013635">
      <w:pPr>
        <w:spacing w:line="360" w:lineRule="auto"/>
        <w:contextualSpacing/>
        <w:rPr>
          <w:rFonts w:asciiTheme="majorHAnsi" w:hAnsiTheme="majorHAnsi"/>
        </w:rPr>
      </w:pPr>
    </w:p>
    <w:p w14:paraId="37213344" w14:textId="77777777" w:rsidR="00013635" w:rsidRPr="00141212" w:rsidRDefault="00013635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0FB88A21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3597BFF9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</w:pPr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Klasa 4 </w:t>
      </w:r>
      <w:proofErr w:type="spellStart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>pr</w:t>
      </w:r>
      <w:proofErr w:type="spellEnd"/>
      <w:r w:rsidRPr="00013635">
        <w:rPr>
          <w:rFonts w:asciiTheme="majorHAnsi" w:eastAsia="Times New Roman" w:hAnsiTheme="majorHAnsi" w:cs="Arial"/>
          <w:b/>
          <w:color w:val="000000"/>
          <w:sz w:val="30"/>
          <w:szCs w:val="30"/>
          <w:lang w:eastAsia="pl-PL"/>
        </w:rPr>
        <w:t xml:space="preserve"> </w:t>
      </w:r>
    </w:p>
    <w:p w14:paraId="19AC7ED6" w14:textId="77777777" w:rsidR="00141212" w:rsidRPr="00141212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141212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Utwory literackie poznawane w całości - określone dla zakresu podstawowego, a oprócz tego:</w:t>
      </w:r>
    </w:p>
    <w:p w14:paraId="098AA73F" w14:textId="77777777" w:rsidR="00141212" w:rsidRPr="00013635" w:rsidRDefault="00141212" w:rsidP="00013635">
      <w:pPr>
        <w:shd w:val="clear" w:color="auto" w:fill="FFFFFF"/>
        <w:spacing w:before="270" w:after="270" w:line="360" w:lineRule="auto"/>
        <w:contextualSpacing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</w:p>
    <w:p w14:paraId="273EC4A6" w14:textId="77777777" w:rsidR="00141212" w:rsidRPr="00A708D1" w:rsidRDefault="00141212" w:rsidP="00A708D1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Tadeusz Konwicki, "Mała Apokalipsa"</w:t>
      </w:r>
    </w:p>
    <w:p w14:paraId="2E0AE6F4" w14:textId="77777777" w:rsidR="00141212" w:rsidRPr="00A708D1" w:rsidRDefault="00141212" w:rsidP="00A708D1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Janusz Głowacki, "Antygona w Nowym Jorku"</w:t>
      </w:r>
    </w:p>
    <w:p w14:paraId="734ADF87" w14:textId="77777777" w:rsidR="00013635" w:rsidRPr="00ED213A" w:rsidRDefault="00013635" w:rsidP="00A708D1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ED213A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Sławomir Mrożek, wybrane opowiadanie</w:t>
      </w:r>
    </w:p>
    <w:p w14:paraId="1A6E236C" w14:textId="77777777" w:rsidR="00013635" w:rsidRPr="00A708D1" w:rsidRDefault="00013635" w:rsidP="00A708D1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</w:pPr>
      <w:r w:rsidRPr="00A708D1">
        <w:rPr>
          <w:rFonts w:asciiTheme="majorHAnsi" w:eastAsia="Times New Roman" w:hAnsiTheme="majorHAnsi" w:cs="Arial"/>
          <w:color w:val="000000"/>
          <w:sz w:val="30"/>
          <w:szCs w:val="30"/>
          <w:lang w:eastAsia="pl-PL"/>
        </w:rPr>
        <w:t>wybrany esej Gustawa Herlinga Grudzińskiego, Zbigniewa Herberta</w:t>
      </w:r>
    </w:p>
    <w:p w14:paraId="0E51B6EF" w14:textId="77777777" w:rsidR="00141212" w:rsidRPr="00141212" w:rsidRDefault="00141212" w:rsidP="000136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0"/>
          <w:szCs w:val="30"/>
          <w:lang w:eastAsia="pl-PL"/>
        </w:rPr>
      </w:pPr>
    </w:p>
    <w:sectPr w:rsidR="00141212" w:rsidRPr="00141212" w:rsidSect="00A708D1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F1C"/>
    <w:multiLevelType w:val="hybridMultilevel"/>
    <w:tmpl w:val="4B66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2E9"/>
    <w:multiLevelType w:val="multilevel"/>
    <w:tmpl w:val="F08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D3A5F"/>
    <w:multiLevelType w:val="hybridMultilevel"/>
    <w:tmpl w:val="5BC6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6EC2"/>
    <w:multiLevelType w:val="hybridMultilevel"/>
    <w:tmpl w:val="C002C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14B9"/>
    <w:multiLevelType w:val="multilevel"/>
    <w:tmpl w:val="79C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93090"/>
    <w:multiLevelType w:val="hybridMultilevel"/>
    <w:tmpl w:val="7F66D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913"/>
    <w:multiLevelType w:val="hybridMultilevel"/>
    <w:tmpl w:val="1090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1014"/>
    <w:multiLevelType w:val="multilevel"/>
    <w:tmpl w:val="183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41FC8"/>
    <w:multiLevelType w:val="hybridMultilevel"/>
    <w:tmpl w:val="C788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675D"/>
    <w:multiLevelType w:val="multilevel"/>
    <w:tmpl w:val="698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15856"/>
    <w:multiLevelType w:val="multilevel"/>
    <w:tmpl w:val="4F4E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B2F67"/>
    <w:multiLevelType w:val="hybridMultilevel"/>
    <w:tmpl w:val="A8F0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0ABF"/>
    <w:multiLevelType w:val="multilevel"/>
    <w:tmpl w:val="C124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10A42"/>
    <w:multiLevelType w:val="hybridMultilevel"/>
    <w:tmpl w:val="85C2D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F21CB"/>
    <w:multiLevelType w:val="hybridMultilevel"/>
    <w:tmpl w:val="E6087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12850"/>
    <w:multiLevelType w:val="hybridMultilevel"/>
    <w:tmpl w:val="5B0AE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25937"/>
    <w:multiLevelType w:val="multilevel"/>
    <w:tmpl w:val="B9D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B1EBF"/>
    <w:multiLevelType w:val="multilevel"/>
    <w:tmpl w:val="7DF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5641E"/>
    <w:multiLevelType w:val="multilevel"/>
    <w:tmpl w:val="5DD8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346573">
    <w:abstractNumId w:val="7"/>
  </w:num>
  <w:num w:numId="2" w16cid:durableId="487795648">
    <w:abstractNumId w:val="10"/>
  </w:num>
  <w:num w:numId="3" w16cid:durableId="1973556265">
    <w:abstractNumId w:val="17"/>
  </w:num>
  <w:num w:numId="4" w16cid:durableId="293797948">
    <w:abstractNumId w:val="4"/>
  </w:num>
  <w:num w:numId="5" w16cid:durableId="1588272559">
    <w:abstractNumId w:val="16"/>
  </w:num>
  <w:num w:numId="6" w16cid:durableId="1462069835">
    <w:abstractNumId w:val="9"/>
  </w:num>
  <w:num w:numId="7" w16cid:durableId="218518037">
    <w:abstractNumId w:val="1"/>
  </w:num>
  <w:num w:numId="8" w16cid:durableId="153688164">
    <w:abstractNumId w:val="18"/>
  </w:num>
  <w:num w:numId="9" w16cid:durableId="2136941846">
    <w:abstractNumId w:val="12"/>
  </w:num>
  <w:num w:numId="10" w16cid:durableId="1898514050">
    <w:abstractNumId w:val="0"/>
  </w:num>
  <w:num w:numId="11" w16cid:durableId="551428527">
    <w:abstractNumId w:val="14"/>
  </w:num>
  <w:num w:numId="12" w16cid:durableId="1142696186">
    <w:abstractNumId w:val="2"/>
  </w:num>
  <w:num w:numId="13" w16cid:durableId="2057659589">
    <w:abstractNumId w:val="5"/>
  </w:num>
  <w:num w:numId="14" w16cid:durableId="899706726">
    <w:abstractNumId w:val="13"/>
  </w:num>
  <w:num w:numId="15" w16cid:durableId="1643849863">
    <w:abstractNumId w:val="3"/>
  </w:num>
  <w:num w:numId="16" w16cid:durableId="349256971">
    <w:abstractNumId w:val="15"/>
  </w:num>
  <w:num w:numId="17" w16cid:durableId="1718121190">
    <w:abstractNumId w:val="8"/>
  </w:num>
  <w:num w:numId="18" w16cid:durableId="2037268487">
    <w:abstractNumId w:val="6"/>
  </w:num>
  <w:num w:numId="19" w16cid:durableId="19397547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12"/>
    <w:rsid w:val="00013635"/>
    <w:rsid w:val="00141212"/>
    <w:rsid w:val="001D6D98"/>
    <w:rsid w:val="002D6081"/>
    <w:rsid w:val="00766ECA"/>
    <w:rsid w:val="00781DEC"/>
    <w:rsid w:val="008C3D19"/>
    <w:rsid w:val="00A708D1"/>
    <w:rsid w:val="00E17450"/>
    <w:rsid w:val="00ED213A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9B50"/>
  <w15:docId w15:val="{93C7F689-1A2A-44B4-BC73-F8D661E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14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GRISZA</dc:creator>
  <cp:lastModifiedBy>Agnieszka Grzebieniak</cp:lastModifiedBy>
  <cp:revision>2</cp:revision>
  <dcterms:created xsi:type="dcterms:W3CDTF">2024-12-19T07:33:00Z</dcterms:created>
  <dcterms:modified xsi:type="dcterms:W3CDTF">2024-12-19T07:33:00Z</dcterms:modified>
</cp:coreProperties>
</file>